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3"/>
        <w:gridCol w:w="1745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EA6662" w:rsidP="004D2D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="004D2D3C">
              <w:rPr>
                <w:rFonts w:ascii="Times New Roman" w:hAnsi="Times New Roman"/>
                <w:sz w:val="28"/>
                <w:szCs w:val="28"/>
              </w:rPr>
              <w:t>дополнительного образования «Детская школа искусств села Питерка Питерского района»</w:t>
            </w:r>
            <w:r w:rsidR="00012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Недоспасова Светлана Георгиевна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26549,83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2026A6"/>
    <w:rsid w:val="00325209"/>
    <w:rsid w:val="00366678"/>
    <w:rsid w:val="003D6F24"/>
    <w:rsid w:val="00415709"/>
    <w:rsid w:val="004D2D3C"/>
    <w:rsid w:val="007246F6"/>
    <w:rsid w:val="0079328B"/>
    <w:rsid w:val="007F011A"/>
    <w:rsid w:val="009104BF"/>
    <w:rsid w:val="00B70265"/>
    <w:rsid w:val="00CD25A0"/>
    <w:rsid w:val="00CE466F"/>
    <w:rsid w:val="00E22980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12</cp:revision>
  <dcterms:created xsi:type="dcterms:W3CDTF">2019-05-23T06:20:00Z</dcterms:created>
  <dcterms:modified xsi:type="dcterms:W3CDTF">2019-05-23T12:38:00Z</dcterms:modified>
</cp:coreProperties>
</file>